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AD5B0" w14:textId="77777777" w:rsidR="002456FC" w:rsidRDefault="002456FC">
      <w:pPr>
        <w:pStyle w:val="TreA"/>
        <w:spacing w:line="276" w:lineRule="auto"/>
        <w:jc w:val="center"/>
        <w:rPr>
          <w:rFonts w:ascii="Arial" w:eastAsia="Arial" w:hAnsi="Arial" w:cs="Arial"/>
          <w:shd w:val="clear" w:color="auto" w:fill="FFFFFF"/>
        </w:rPr>
      </w:pPr>
    </w:p>
    <w:p w14:paraId="2994BCA5" w14:textId="77777777" w:rsidR="002456FC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rFonts w:ascii="Arial Black" w:eastAsia="Arial Black" w:hAnsi="Arial Black" w:cs="Arial Black"/>
          <w:color w:val="9E3A3A"/>
          <w:sz w:val="22"/>
          <w:szCs w:val="22"/>
          <w:u w:color="AA3035"/>
          <w:shd w:val="clear" w:color="auto" w:fill="FFFFFF"/>
        </w:rPr>
      </w:pPr>
      <w:r>
        <w:rPr>
          <w:rFonts w:ascii="Arial Black" w:hAnsi="Arial Black"/>
          <w:color w:val="9E3A3A"/>
          <w:sz w:val="22"/>
          <w:szCs w:val="22"/>
          <w:u w:color="AA3035"/>
          <w:shd w:val="clear" w:color="auto" w:fill="FFFFFF"/>
        </w:rPr>
        <w:t xml:space="preserve">BCC NAGRODZI NAJBARDZIEJ </w:t>
      </w:r>
      <w:r>
        <w:rPr>
          <w:rFonts w:ascii="Arial Black" w:hAnsi="Arial Black"/>
          <w:color w:val="9E3A3A"/>
          <w:sz w:val="22"/>
          <w:szCs w:val="22"/>
          <w:u w:color="AA3035"/>
          <w:shd w:val="clear" w:color="auto" w:fill="FFFFFF"/>
          <w:lang w:val="de-DE"/>
        </w:rPr>
        <w:t xml:space="preserve">INNOWACYJNE POLSKIE FIRMY  </w:t>
      </w:r>
    </w:p>
    <w:p w14:paraId="4A15DB96" w14:textId="77777777" w:rsidR="002456FC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rFonts w:ascii="Arial Black" w:eastAsia="Arial Black" w:hAnsi="Arial Black" w:cs="Arial Black"/>
          <w:color w:val="9E3A3A"/>
          <w:sz w:val="22"/>
          <w:szCs w:val="22"/>
          <w:u w:color="9E3A3A"/>
          <w:shd w:val="clear" w:color="auto" w:fill="FFFFFF"/>
        </w:rPr>
      </w:pPr>
      <w:r>
        <w:rPr>
          <w:rFonts w:ascii="Arial Black" w:hAnsi="Arial Black"/>
          <w:color w:val="9E3A3A"/>
          <w:sz w:val="22"/>
          <w:szCs w:val="22"/>
          <w:u w:color="9E3A3A"/>
          <w:shd w:val="clear" w:color="auto" w:fill="FFFFFF"/>
        </w:rPr>
        <w:t xml:space="preserve">ZGŁOŚ SIĘ </w:t>
      </w:r>
      <w:r>
        <w:rPr>
          <w:rFonts w:ascii="Arial Black" w:hAnsi="Arial Black"/>
          <w:color w:val="9E3A3A"/>
          <w:sz w:val="22"/>
          <w:szCs w:val="22"/>
          <w:u w:color="9E3A3A"/>
          <w:shd w:val="clear" w:color="auto" w:fill="FFFFFF"/>
          <w:lang w:val="de-DE"/>
        </w:rPr>
        <w:t xml:space="preserve">DO KONKURSU IM. MARKA GOLISZEWSKIEGO </w:t>
      </w:r>
    </w:p>
    <w:p w14:paraId="4395D492" w14:textId="77777777" w:rsidR="002456FC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rFonts w:ascii="Arial Black" w:eastAsia="Arial Black" w:hAnsi="Arial Black" w:cs="Arial Black"/>
          <w:color w:val="9E3A3A"/>
          <w:sz w:val="22"/>
          <w:szCs w:val="22"/>
          <w:u w:color="9E3A3A"/>
          <w:shd w:val="clear" w:color="auto" w:fill="FFFFFF"/>
        </w:rPr>
      </w:pPr>
      <w:r>
        <w:rPr>
          <w:rFonts w:ascii="Arial Black" w:hAnsi="Arial Black"/>
          <w:color w:val="9E3A3A"/>
          <w:sz w:val="22"/>
          <w:szCs w:val="22"/>
          <w:u w:color="9E3A3A"/>
          <w:shd w:val="clear" w:color="auto" w:fill="FFFFFF"/>
          <w:lang w:val="de-DE"/>
        </w:rPr>
        <w:t>- WIZJONER POL</w:t>
      </w:r>
      <w:r>
        <w:rPr>
          <w:rFonts w:ascii="Arial Black" w:hAnsi="Arial Black"/>
          <w:color w:val="9E3A3A"/>
          <w:sz w:val="22"/>
          <w:szCs w:val="22"/>
          <w:u w:color="9E3A3A"/>
          <w:shd w:val="clear" w:color="auto" w:fill="FFFFFF"/>
        </w:rPr>
        <w:t>SKIEJ GOSPODARKI.</w:t>
      </w:r>
    </w:p>
    <w:p w14:paraId="6608BF07" w14:textId="77777777" w:rsidR="002456FC" w:rsidRDefault="002456FC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rFonts w:ascii="Arial" w:eastAsia="Arial" w:hAnsi="Arial" w:cs="Arial"/>
          <w:smallCaps/>
          <w:color w:val="BE1E2D"/>
          <w:u w:color="BE1E2D"/>
        </w:rPr>
      </w:pPr>
    </w:p>
    <w:p w14:paraId="78954F26" w14:textId="77777777" w:rsidR="002456FC" w:rsidRDefault="00000000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64" w:lineRule="auto"/>
        <w:jc w:val="both"/>
        <w:rPr>
          <w:rFonts w:ascii="Arial" w:eastAsia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/>
          <w:b/>
          <w:bCs/>
          <w:sz w:val="22"/>
          <w:szCs w:val="22"/>
          <w:u w:color="BE1E2D"/>
        </w:rPr>
        <w:t xml:space="preserve">Już 10 października w Warszawie, podczas wydarzenia biznesowego BCC FOR THE FUTURE Liderzy Jutra, </w:t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 xml:space="preserve">Business Centre Club </w:t>
      </w:r>
      <w:r>
        <w:rPr>
          <w:rFonts w:ascii="Arial" w:hAnsi="Arial"/>
          <w:b/>
          <w:bCs/>
          <w:sz w:val="22"/>
          <w:szCs w:val="22"/>
          <w:u w:color="BE1E2D"/>
        </w:rPr>
        <w:t>wyróżni najbardziej innowacyjnych polskich przedsiębiorc</w:t>
      </w:r>
      <w:r>
        <w:rPr>
          <w:rFonts w:ascii="Arial" w:hAnsi="Arial"/>
          <w:b/>
          <w:bCs/>
          <w:sz w:val="22"/>
          <w:szCs w:val="22"/>
          <w:u w:color="BE1E2D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  <w:u w:color="BE1E2D"/>
        </w:rPr>
        <w:t xml:space="preserve">w nagrodą im. Marka Goliszewskiego. </w:t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>Do 10 września trwa nab</w:t>
      </w:r>
      <w:r>
        <w:rPr>
          <w:rFonts w:ascii="Arial" w:hAnsi="Arial"/>
          <w:b/>
          <w:bCs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 xml:space="preserve">r do tegorocznej edycji konkursu Wizjoner Polskiej Gospodarki. </w:t>
      </w:r>
    </w:p>
    <w:p w14:paraId="130A5C52" w14:textId="77777777" w:rsidR="002456FC" w:rsidRDefault="002456FC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64" w:lineRule="auto"/>
        <w:jc w:val="both"/>
        <w:rPr>
          <w:rFonts w:ascii="Arial" w:eastAsia="Arial" w:hAnsi="Arial" w:cs="Arial"/>
          <w:b/>
          <w:bCs/>
          <w:sz w:val="22"/>
          <w:szCs w:val="22"/>
          <w:shd w:val="clear" w:color="auto" w:fill="FFFFFF"/>
        </w:rPr>
      </w:pPr>
    </w:p>
    <w:p w14:paraId="0F845E7A" w14:textId="77777777" w:rsidR="002456FC" w:rsidRDefault="00000000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Do konkursu </w:t>
      </w:r>
      <w:r>
        <w:rPr>
          <w:rFonts w:ascii="Arial" w:hAnsi="Arial"/>
          <w:b/>
          <w:bCs/>
          <w:sz w:val="22"/>
          <w:szCs w:val="22"/>
        </w:rPr>
        <w:t xml:space="preserve">Wizjoner Polskiej Gospodarki im. Marka Goliszewskiego </w:t>
      </w:r>
      <w:r>
        <w:rPr>
          <w:rFonts w:ascii="Arial" w:hAnsi="Arial"/>
          <w:sz w:val="22"/>
          <w:szCs w:val="22"/>
          <w:shd w:val="clear" w:color="auto" w:fill="FFFFFF"/>
        </w:rPr>
        <w:t xml:space="preserve">zgłaszać się mogą zarządzający firmami: przedsiębiorcy i managerowie do 45. roku życia. W tym roku przyznanych zostanie </w:t>
      </w:r>
      <w:r>
        <w:rPr>
          <w:rFonts w:ascii="Arial" w:hAnsi="Arial"/>
          <w:sz w:val="22"/>
          <w:szCs w:val="22"/>
        </w:rPr>
        <w:t>9 nagr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d dla nominowanych w 4 kategoriach konkursowych: po 4 dla członk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BCC oraz dla firm niebędących członkami Klubu. </w:t>
      </w:r>
      <w:r w:rsidRPr="00D95107">
        <w:rPr>
          <w:rFonts w:ascii="Arial" w:hAnsi="Arial"/>
          <w:sz w:val="22"/>
          <w:szCs w:val="22"/>
        </w:rPr>
        <w:t>Dodatkowo dla firm z grupy firm członkowskich w BCC</w:t>
      </w:r>
      <w:r>
        <w:rPr>
          <w:rFonts w:ascii="Arial" w:hAnsi="Arial"/>
          <w:sz w:val="22"/>
          <w:szCs w:val="22"/>
        </w:rPr>
        <w:t xml:space="preserve"> </w:t>
      </w:r>
      <w:r w:rsidRPr="00D95107">
        <w:rPr>
          <w:rFonts w:ascii="Arial" w:hAnsi="Arial"/>
          <w:sz w:val="22"/>
          <w:szCs w:val="22"/>
        </w:rPr>
        <w:t>Startup</w:t>
      </w:r>
      <w:r>
        <w:rPr>
          <w:rFonts w:ascii="Arial" w:hAnsi="Arial"/>
          <w:sz w:val="22"/>
          <w:szCs w:val="22"/>
        </w:rPr>
        <w:t>s</w:t>
      </w:r>
      <w:r w:rsidRPr="00D95107">
        <w:rPr>
          <w:rFonts w:ascii="Arial" w:hAnsi="Arial"/>
          <w:sz w:val="22"/>
          <w:szCs w:val="22"/>
        </w:rPr>
        <w:t xml:space="preserve"> przeznaczona jest jedna nagroda w kategorii</w:t>
      </w:r>
      <w:r>
        <w:rPr>
          <w:rFonts w:ascii="Arial" w:hAnsi="Arial"/>
          <w:sz w:val="22"/>
          <w:szCs w:val="22"/>
        </w:rPr>
        <w:t xml:space="preserve"> </w:t>
      </w:r>
      <w:r w:rsidRPr="00D95107">
        <w:rPr>
          <w:rFonts w:ascii="Arial" w:hAnsi="Arial"/>
          <w:sz w:val="22"/>
          <w:szCs w:val="22"/>
        </w:rPr>
        <w:t xml:space="preserve"> Innowacyjny Startup.</w:t>
      </w:r>
    </w:p>
    <w:p w14:paraId="642939FF" w14:textId="77777777" w:rsidR="002456FC" w:rsidRDefault="002456FC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64" w:lineRule="auto"/>
        <w:jc w:val="both"/>
        <w:rPr>
          <w:rFonts w:ascii="Arial" w:eastAsia="Arial" w:hAnsi="Arial" w:cs="Arial"/>
          <w:sz w:val="22"/>
          <w:szCs w:val="22"/>
        </w:rPr>
      </w:pPr>
    </w:p>
    <w:p w14:paraId="1CA2D703" w14:textId="77777777" w:rsidR="002456FC" w:rsidRDefault="00000000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 w:line="264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Rejestracja do konkursu jest bezpłatna i trwa do dnia 10 września.</w:t>
      </w:r>
    </w:p>
    <w:p w14:paraId="2E1F4CBB" w14:textId="77777777" w:rsidR="002456FC" w:rsidRDefault="00000000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Podczas październikowego finału Business Centre Club nagrodzi firmy działające                        w obszarze nowych technologii, informatyki i pionierskich koncepcji organizacyjnych, tworzące bazę do rozwoju w Polsce przemysłu 4.0, automatyki, robotyki oraz nowatorskich rozwiązań w sferze usług. </w:t>
      </w:r>
    </w:p>
    <w:p w14:paraId="01CF7615" w14:textId="77777777" w:rsidR="002456FC" w:rsidRDefault="00000000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 w:line="264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  <w:lang w:val="ru-RU"/>
        </w:rPr>
        <w:t xml:space="preserve">- </w:t>
      </w:r>
      <w:r>
        <w:rPr>
          <w:rFonts w:ascii="Arial" w:hAnsi="Arial"/>
          <w:i/>
          <w:iCs/>
          <w:sz w:val="22"/>
          <w:szCs w:val="22"/>
        </w:rPr>
        <w:t>To właśnie dzięki wiedzy, kreatywności, tw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>rczemu patrzeniu w przyszłość oraz wytrwałej pracy takich przedsiębiorc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 xml:space="preserve">w polska gospodarka staje się nowoczesna, efektywna i bardziej konkurencyjna na rynku międzynarodowym. - twierdzi </w:t>
      </w:r>
      <w:r>
        <w:rPr>
          <w:rFonts w:ascii="Arial" w:hAnsi="Arial"/>
          <w:b/>
          <w:bCs/>
          <w:sz w:val="22"/>
          <w:szCs w:val="22"/>
        </w:rPr>
        <w:t>dr Jacek Goliszewski, prezes BCC.</w:t>
      </w:r>
    </w:p>
    <w:p w14:paraId="0EF1B66F" w14:textId="77777777" w:rsidR="002456FC" w:rsidRDefault="00000000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 w:line="264" w:lineRule="auto"/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>Konkurs nosi imię Marka Goliszewskiego, założyciela Business Centre Club i jest organizowany raz w roku.</w:t>
      </w:r>
    </w:p>
    <w:p w14:paraId="69F079A5" w14:textId="10345BB0" w:rsidR="002456FC" w:rsidRDefault="00000000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 - Marek Goliszewski był inicjatorem nowych przedsięwzięć gospodarczych i liderem obdarzonym wyjątkową biznesową wyobraźnią, kt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>ry wierzył w siłę młodych zar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>wno os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 xml:space="preserve">b, jak i firm. Był wizjonerem - dlatego jego imieniem nazwaliśmy konkurs. </w:t>
      </w:r>
      <w:r>
        <w:rPr>
          <w:rFonts w:ascii="Arial" w:hAnsi="Arial"/>
          <w:i/>
          <w:iCs/>
          <w:sz w:val="22"/>
          <w:szCs w:val="22"/>
          <w:lang w:val="ru-RU"/>
        </w:rPr>
        <w:t xml:space="preserve">- 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wi dr </w:t>
      </w:r>
      <w:r>
        <w:rPr>
          <w:rFonts w:ascii="Arial" w:hAnsi="Arial"/>
          <w:b/>
          <w:bCs/>
          <w:sz w:val="22"/>
          <w:szCs w:val="22"/>
        </w:rPr>
        <w:t>Grażyna Majcher - Magdziak, przewodnicząca Rady Organizator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>w i współzałożycielka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lang w:val="it-IT"/>
        </w:rPr>
        <w:t>BCC.</w:t>
      </w:r>
    </w:p>
    <w:p w14:paraId="49779E0F" w14:textId="77777777" w:rsidR="002456FC" w:rsidRDefault="00000000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- Brat wdrażał </w:t>
      </w:r>
      <w:r>
        <w:rPr>
          <w:rFonts w:ascii="Arial" w:hAnsi="Arial"/>
          <w:i/>
          <w:iCs/>
          <w:sz w:val="22"/>
          <w:szCs w:val="22"/>
          <w:lang w:val="nl-NL"/>
        </w:rPr>
        <w:t>idee b</w:t>
      </w:r>
      <w:r>
        <w:rPr>
          <w:rFonts w:ascii="Arial" w:hAnsi="Arial"/>
          <w:i/>
          <w:iCs/>
          <w:sz w:val="22"/>
          <w:szCs w:val="22"/>
        </w:rPr>
        <w:t>ędące podstawą zdrowej gospodarki, kt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>rej przyszłość widział właśnie w wiedzy i młodych przedsiębiorcach. Chcemy kontynuować jego misję w tej niełatwej dla przedsiębiorc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>w i bardzo dynamicznej sytuacji rynkowej. Dlatego naszym celem obok wskazywanie szans, zagrożeń oraz najlepszych praktyk z przyw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 xml:space="preserve">dztwa i zarządzania „przedsiębiorstwem przyszłości” jest także nagradzanie tych najbardziej innowacyjnych polskich firm, kierujących się nowoczesnymi standardami i innowacyjnymi rozwiązaniami biznesowymi. </w:t>
      </w:r>
      <w:r>
        <w:rPr>
          <w:rFonts w:ascii="Arial" w:hAnsi="Arial"/>
          <w:sz w:val="22"/>
          <w:szCs w:val="22"/>
        </w:rPr>
        <w:t xml:space="preserve">– dodał prezes </w:t>
      </w:r>
      <w:r>
        <w:rPr>
          <w:rFonts w:ascii="Arial" w:hAnsi="Arial"/>
          <w:b/>
          <w:bCs/>
          <w:sz w:val="22"/>
          <w:szCs w:val="22"/>
        </w:rPr>
        <w:t>BCC dr Jacek Goliszewski</w:t>
      </w:r>
      <w:r>
        <w:rPr>
          <w:rFonts w:ascii="Arial" w:hAnsi="Arial"/>
          <w:sz w:val="22"/>
          <w:szCs w:val="22"/>
        </w:rPr>
        <w:t xml:space="preserve">. </w:t>
      </w:r>
    </w:p>
    <w:p w14:paraId="0CF78D9A" w14:textId="77777777" w:rsidR="002456FC" w:rsidRDefault="00000000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Nagroda przyznawana jest za wizjonerskie rozwiązania i wdrożenia w 4 kategoriach:</w:t>
      </w:r>
    </w:p>
    <w:p w14:paraId="100012DB" w14:textId="77777777" w:rsidR="002456FC" w:rsidRDefault="00000000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Prekursorskie techniki i technologie przemysłowe,</w:t>
      </w:r>
    </w:p>
    <w:p w14:paraId="6DE02117" w14:textId="77777777" w:rsidR="002456FC" w:rsidRDefault="00000000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 Innowacyjne produkty,</w:t>
      </w:r>
    </w:p>
    <w:p w14:paraId="4A625EC6" w14:textId="77777777" w:rsidR="002456FC" w:rsidRDefault="00000000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3. Innowacyjne usł</w:t>
      </w:r>
      <w:r>
        <w:rPr>
          <w:rFonts w:ascii="Arial" w:hAnsi="Arial"/>
          <w:sz w:val="22"/>
          <w:szCs w:val="22"/>
          <w:lang w:val="it-IT"/>
        </w:rPr>
        <w:t>ugi,</w:t>
      </w:r>
    </w:p>
    <w:p w14:paraId="3ADAAFAA" w14:textId="77777777" w:rsidR="002456FC" w:rsidRDefault="00000000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4. Nowatorskie rozwiązania i projekty wspierające zarządzanie.</w:t>
      </w:r>
    </w:p>
    <w:p w14:paraId="7291EF83" w14:textId="58015115" w:rsidR="002456FC" w:rsidRDefault="003B0E86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 w:line="264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- </w:t>
      </w:r>
      <w:r w:rsidR="00000000">
        <w:rPr>
          <w:rFonts w:ascii="Arial" w:hAnsi="Arial"/>
          <w:i/>
          <w:iCs/>
          <w:sz w:val="22"/>
          <w:szCs w:val="22"/>
        </w:rPr>
        <w:t>W tym roku rozszerzyliśmy konkurs o dodatkową kategorię dla startup</w:t>
      </w:r>
      <w:r w:rsidR="00000000">
        <w:rPr>
          <w:rFonts w:ascii="Arial" w:hAnsi="Arial"/>
          <w:i/>
          <w:iCs/>
          <w:sz w:val="22"/>
          <w:szCs w:val="22"/>
          <w:lang w:val="es-ES_tradnl"/>
        </w:rPr>
        <w:t>ó</w:t>
      </w:r>
      <w:r w:rsidR="00000000">
        <w:rPr>
          <w:rFonts w:ascii="Arial" w:hAnsi="Arial"/>
          <w:i/>
          <w:iCs/>
          <w:sz w:val="22"/>
          <w:szCs w:val="22"/>
        </w:rPr>
        <w:t>w. Uważnie śledzimy otoczenie biznesowe i wdrażamy nowe projekty będące odpowiedzią na potrzeby zmieniającego się rynku. Dziś, tak jak m</w:t>
      </w:r>
      <w:r w:rsidR="00000000">
        <w:rPr>
          <w:rFonts w:ascii="Arial" w:hAnsi="Arial"/>
          <w:i/>
          <w:iCs/>
          <w:sz w:val="22"/>
          <w:szCs w:val="22"/>
          <w:lang w:val="es-ES_tradnl"/>
        </w:rPr>
        <w:t>ó</w:t>
      </w:r>
      <w:r w:rsidR="00000000">
        <w:rPr>
          <w:rFonts w:ascii="Arial" w:hAnsi="Arial"/>
          <w:i/>
          <w:iCs/>
          <w:sz w:val="22"/>
          <w:szCs w:val="22"/>
        </w:rPr>
        <w:t>wiłem, stawiamy na młody biznes, nowe technologie oraz na innowacje. Jesteśmy u progu rewolucji związanej z wykorzystaniem nowych technologii i sztucznej inteligencji. Trudno jeszcze jednoznacznie oszacować, dokąd ta rewolucja nas zaprowadzi, ale bez wątpienia istotny udział w niej będą miały właśnie startupy</w:t>
      </w:r>
      <w:r w:rsidR="00000000">
        <w:rPr>
          <w:rFonts w:ascii="Arial" w:hAnsi="Arial"/>
          <w:sz w:val="22"/>
          <w:szCs w:val="22"/>
        </w:rPr>
        <w:t>. Chcemy wspierać silny i w naszym przekonaniu niezmiernie waż</w:t>
      </w:r>
      <w:r w:rsidR="00000000" w:rsidRPr="00D95107">
        <w:rPr>
          <w:rFonts w:ascii="Arial" w:hAnsi="Arial"/>
          <w:sz w:val="22"/>
          <w:szCs w:val="22"/>
        </w:rPr>
        <w:t>ny ekosystem startup</w:t>
      </w:r>
      <w:r w:rsidR="00000000">
        <w:rPr>
          <w:rFonts w:ascii="Arial" w:hAnsi="Arial"/>
          <w:sz w:val="22"/>
          <w:szCs w:val="22"/>
          <w:lang w:val="es-ES_tradnl"/>
        </w:rPr>
        <w:t>ó</w:t>
      </w:r>
      <w:r w:rsidR="00000000">
        <w:rPr>
          <w:rFonts w:ascii="Arial" w:hAnsi="Arial"/>
          <w:sz w:val="22"/>
          <w:szCs w:val="22"/>
        </w:rPr>
        <w:t>w w Polsce </w:t>
      </w:r>
      <w:r w:rsidR="00000000">
        <w:rPr>
          <w:rFonts w:ascii="Arial" w:hAnsi="Arial"/>
          <w:sz w:val="22"/>
          <w:szCs w:val="22"/>
          <w:lang w:val="ru-RU"/>
        </w:rPr>
        <w:t xml:space="preserve">- </w:t>
      </w:r>
      <w:r w:rsidR="00000000">
        <w:rPr>
          <w:rFonts w:ascii="Arial" w:hAnsi="Arial"/>
          <w:sz w:val="22"/>
          <w:szCs w:val="22"/>
        </w:rPr>
        <w:t xml:space="preserve">dodał </w:t>
      </w:r>
      <w:r w:rsidR="00000000">
        <w:rPr>
          <w:rFonts w:ascii="Arial" w:hAnsi="Arial"/>
          <w:b/>
          <w:bCs/>
          <w:sz w:val="22"/>
          <w:szCs w:val="22"/>
        </w:rPr>
        <w:t>prezes BCC.</w:t>
      </w:r>
    </w:p>
    <w:p w14:paraId="639E5DDD" w14:textId="77777777" w:rsidR="002456FC" w:rsidRDefault="00000000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 w:line="264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Ankieta zgłoszeniowa </w:t>
      </w:r>
      <w:hyperlink r:id="rId7" w:history="1">
        <w:r>
          <w:rPr>
            <w:rStyle w:val="Hyperlink0"/>
          </w:rPr>
          <w:t>https://www.bcc.org.pl/zapraszamy-do-udzialu-w-konkursie-wizjoner-polskiej-gospodarki-2024/</w:t>
        </w:r>
      </w:hyperlink>
    </w:p>
    <w:p w14:paraId="4D83C911" w14:textId="77777777" w:rsidR="002456FC" w:rsidRDefault="00000000">
      <w:pPr>
        <w:pStyle w:val="DomylneA"/>
        <w:suppressAutoHyphens/>
        <w:spacing w:line="264" w:lineRule="auto"/>
        <w:rPr>
          <w:rStyle w:val="Brak"/>
          <w:rFonts w:ascii="Arial" w:eastAsia="Arial" w:hAnsi="Arial" w:cs="Arial"/>
          <w:shd w:val="clear" w:color="auto" w:fill="FFFFFF"/>
        </w:rPr>
      </w:pPr>
      <w:r>
        <w:rPr>
          <w:rStyle w:val="Brak"/>
          <w:rFonts w:ascii="Arial" w:hAnsi="Arial"/>
          <w:shd w:val="clear" w:color="auto" w:fill="FFFFFF"/>
        </w:rPr>
        <w:t>Autorem statuetki, kt</w:t>
      </w:r>
      <w:r>
        <w:rPr>
          <w:rStyle w:val="Brak"/>
          <w:rFonts w:ascii="Arial" w:hAnsi="Arial"/>
          <w:shd w:val="clear" w:color="auto" w:fill="FFFFFF"/>
          <w:lang w:val="es-ES_tradnl"/>
        </w:rPr>
        <w:t>ó</w:t>
      </w:r>
      <w:r>
        <w:rPr>
          <w:rStyle w:val="Brak"/>
          <w:rFonts w:ascii="Arial" w:hAnsi="Arial"/>
          <w:shd w:val="clear" w:color="auto" w:fill="FFFFFF"/>
        </w:rPr>
        <w:t>rą otrzymają nagrodzone firmy, jest rzeźbiarz, architekt i projektant proces</w:t>
      </w:r>
      <w:r>
        <w:rPr>
          <w:rStyle w:val="Brak"/>
          <w:rFonts w:ascii="Arial" w:hAnsi="Arial"/>
          <w:shd w:val="clear" w:color="auto" w:fill="FFFFFF"/>
          <w:lang w:val="es-ES_tradnl"/>
        </w:rPr>
        <w:t>ó</w:t>
      </w:r>
      <w:r>
        <w:rPr>
          <w:rStyle w:val="Brak"/>
          <w:rFonts w:ascii="Arial" w:hAnsi="Arial"/>
          <w:shd w:val="clear" w:color="auto" w:fill="FFFFFF"/>
        </w:rPr>
        <w:t>w Oskar Zię</w:t>
      </w:r>
      <w:r>
        <w:rPr>
          <w:rStyle w:val="Brak"/>
          <w:rFonts w:ascii="Arial" w:hAnsi="Arial"/>
          <w:shd w:val="clear" w:color="auto" w:fill="FFFFFF"/>
          <w:lang w:val="it-IT"/>
        </w:rPr>
        <w:t>ta.</w:t>
      </w:r>
    </w:p>
    <w:p w14:paraId="53C56C96" w14:textId="77777777" w:rsidR="002456FC" w:rsidRDefault="00000000">
      <w:pPr>
        <w:pStyle w:val="DomylneA"/>
        <w:suppressAutoHyphens/>
        <w:spacing w:line="264" w:lineRule="auto"/>
        <w:rPr>
          <w:rStyle w:val="Brak"/>
          <w:rFonts w:ascii="Arial" w:eastAsia="Arial" w:hAnsi="Arial" w:cs="Arial"/>
          <w:shd w:val="clear" w:color="auto" w:fill="FFFFFF"/>
        </w:rPr>
      </w:pPr>
      <w:r>
        <w:rPr>
          <w:rStyle w:val="Brak"/>
          <w:rFonts w:ascii="Arial" w:hAnsi="Arial"/>
          <w:shd w:val="clear" w:color="auto" w:fill="FFFFFF"/>
          <w:lang w:val="it-IT"/>
        </w:rPr>
        <w:t>Gala fina</w:t>
      </w:r>
      <w:r>
        <w:rPr>
          <w:rStyle w:val="Brak"/>
          <w:rFonts w:ascii="Arial" w:hAnsi="Arial"/>
          <w:shd w:val="clear" w:color="auto" w:fill="FFFFFF"/>
        </w:rPr>
        <w:t xml:space="preserve">łowa </w:t>
      </w:r>
      <w:r w:rsidRPr="00D95107">
        <w:rPr>
          <w:rStyle w:val="Brak"/>
          <w:rFonts w:ascii="Arial" w:hAnsi="Arial"/>
          <w:shd w:val="clear" w:color="auto" w:fill="FFFFFF"/>
        </w:rPr>
        <w:t>kon</w:t>
      </w:r>
      <w:r>
        <w:rPr>
          <w:rStyle w:val="Brak"/>
          <w:rFonts w:ascii="Arial" w:hAnsi="Arial"/>
          <w:shd w:val="clear" w:color="auto" w:fill="FFFFFF"/>
        </w:rPr>
        <w:t>kursu odbędzie się w Warsaw Presidential Hotel (dawny hotel Marriott) w ramach wydarzenia BCC FOR THE FUTURE.</w:t>
      </w:r>
      <w:r w:rsidRPr="00D95107">
        <w:rPr>
          <w:rStyle w:val="Brak"/>
          <w:rFonts w:ascii="Arial" w:hAnsi="Arial"/>
          <w:shd w:val="clear" w:color="auto" w:fill="FFFFFF"/>
        </w:rPr>
        <w:t xml:space="preserve"> LIDERZY JUTRA</w:t>
      </w:r>
      <w:r>
        <w:rPr>
          <w:rStyle w:val="Brak"/>
          <w:rFonts w:ascii="Arial" w:hAnsi="Arial"/>
          <w:shd w:val="clear" w:color="auto" w:fill="FFFFFF"/>
        </w:rPr>
        <w:t>.</w:t>
      </w:r>
    </w:p>
    <w:p w14:paraId="57E3A768" w14:textId="77777777" w:rsidR="002456FC" w:rsidRDefault="00000000">
      <w:pPr>
        <w:pStyle w:val="DomylneA"/>
        <w:suppressAutoHyphens/>
        <w:spacing w:line="264" w:lineRule="auto"/>
        <w:rPr>
          <w:rStyle w:val="Brak"/>
          <w:rFonts w:ascii="Arial" w:eastAsia="Arial" w:hAnsi="Arial" w:cs="Arial"/>
          <w:shd w:val="clear" w:color="auto" w:fill="FFFFFF"/>
        </w:rPr>
      </w:pPr>
      <w:r>
        <w:rPr>
          <w:rStyle w:val="Brak"/>
          <w:rFonts w:ascii="Arial" w:eastAsia="Arial" w:hAnsi="Arial" w:cs="Arial"/>
          <w:shd w:val="clear" w:color="auto" w:fill="FFFFFF"/>
        </w:rPr>
        <w:br/>
      </w:r>
    </w:p>
    <w:p w14:paraId="539A36B8" w14:textId="77777777" w:rsidR="002456FC" w:rsidRDefault="00000000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 w:line="264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lang w:val="nl-NL"/>
        </w:rPr>
        <w:t>Op</w:t>
      </w:r>
      <w:r>
        <w:rPr>
          <w:rStyle w:val="Brak"/>
          <w:rFonts w:ascii="Arial" w:hAnsi="Arial"/>
          <w:sz w:val="22"/>
          <w:szCs w:val="22"/>
        </w:rPr>
        <w:t>łata rejestracyjna z tytułu udziału w konkursie:</w:t>
      </w:r>
    </w:p>
    <w:p w14:paraId="5E3206EF" w14:textId="77777777" w:rsidR="002456FC" w:rsidRDefault="00000000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 w:line="264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lang w:val="de-DE"/>
        </w:rPr>
        <w:t xml:space="preserve">· </w:t>
      </w:r>
      <w:r>
        <w:rPr>
          <w:rStyle w:val="Brak"/>
          <w:rFonts w:ascii="Arial" w:hAnsi="Arial"/>
          <w:sz w:val="22"/>
          <w:szCs w:val="22"/>
        </w:rPr>
        <w:t>Firmy członkowskie BCC oraz BCC Startups – bez opłat</w:t>
      </w:r>
    </w:p>
    <w:p w14:paraId="4040F3B6" w14:textId="77777777" w:rsidR="002456FC" w:rsidRDefault="00000000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 w:line="264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lang w:val="de-DE"/>
        </w:rPr>
        <w:t xml:space="preserve">· </w:t>
      </w:r>
      <w:r>
        <w:rPr>
          <w:rStyle w:val="Brak"/>
          <w:rFonts w:ascii="Arial" w:hAnsi="Arial"/>
          <w:sz w:val="22"/>
          <w:szCs w:val="22"/>
        </w:rPr>
        <w:t>Podmioty niezrzeszone w BCC: 500 PLN netto.</w:t>
      </w:r>
    </w:p>
    <w:p w14:paraId="16D274BF" w14:textId="77777777" w:rsidR="002456FC" w:rsidRDefault="00000000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 w:line="264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Jednocześnie zapraszamy na najważniejsze biznesowe wydarzenie roku organizowane przez BCC - dwudniową konferencję poświę</w:t>
      </w:r>
      <w:r>
        <w:rPr>
          <w:rStyle w:val="Brak"/>
          <w:rFonts w:ascii="Arial" w:hAnsi="Arial"/>
          <w:sz w:val="22"/>
          <w:szCs w:val="22"/>
          <w:lang w:val="it-IT"/>
        </w:rPr>
        <w:t>con</w:t>
      </w:r>
      <w:r>
        <w:rPr>
          <w:rStyle w:val="Brak"/>
          <w:rFonts w:ascii="Arial" w:hAnsi="Arial"/>
          <w:sz w:val="22"/>
          <w:szCs w:val="22"/>
        </w:rPr>
        <w:t>ą tematyce zarządzania przedsiębiorstwem przyszłości.</w:t>
      </w:r>
    </w:p>
    <w:p w14:paraId="22D57EE2" w14:textId="77777777" w:rsidR="002456FC" w:rsidRDefault="00000000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 w:line="264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  <w:hyperlink r:id="rId8" w:history="1">
        <w:r w:rsidRPr="00D95107">
          <w:rPr>
            <w:rStyle w:val="Hyperlink1"/>
            <w:lang w:val="pl-PL"/>
          </w:rPr>
          <w:t>https://www.bcc.org.pl/bcc-for-the-future_2024/</w:t>
        </w:r>
      </w:hyperlink>
      <w:r>
        <w:rPr>
          <w:rStyle w:val="Brak"/>
          <w:rFonts w:ascii="Arial" w:eastAsia="Arial" w:hAnsi="Arial" w:cs="Arial"/>
          <w:noProof/>
          <w:sz w:val="22"/>
          <w:szCs w:val="22"/>
        </w:rPr>
        <w:drawing>
          <wp:anchor distT="152400" distB="152400" distL="152400" distR="152400" simplePos="0" relativeHeight="251660288" behindDoc="0" locked="0" layoutInCell="1" allowOverlap="1" wp14:anchorId="57486D02" wp14:editId="108ACABC">
            <wp:simplePos x="0" y="0"/>
            <wp:positionH relativeFrom="page">
              <wp:posOffset>893445</wp:posOffset>
            </wp:positionH>
            <wp:positionV relativeFrom="line">
              <wp:posOffset>203443</wp:posOffset>
            </wp:positionV>
            <wp:extent cx="5756913" cy="2056041"/>
            <wp:effectExtent l="0" t="0" r="0" b="0"/>
            <wp:wrapTopAndBottom distT="152400" distB="152400"/>
            <wp:docPr id="1073741826" name="officeArt object" descr="BCC FTF2024 banner 700x250px bile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CC FTF2024 banner 700x250px bilet.jpg" descr="BCC FTF2024 banner 700x250px bilet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3" cy="20560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371601E" w14:textId="77777777" w:rsidR="002456FC" w:rsidRDefault="002456FC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 w:line="264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14:paraId="5F814BB1" w14:textId="77777777" w:rsidR="002456FC" w:rsidRDefault="002456FC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 w:line="264" w:lineRule="auto"/>
        <w:jc w:val="both"/>
        <w:rPr>
          <w:rStyle w:val="Brak"/>
          <w:rFonts w:ascii="Arial" w:eastAsia="Arial" w:hAnsi="Arial" w:cs="Arial"/>
          <w:color w:val="FF2600"/>
          <w:sz w:val="22"/>
          <w:szCs w:val="22"/>
          <w:u w:color="FF2600"/>
        </w:rPr>
      </w:pPr>
    </w:p>
    <w:p w14:paraId="7E41BB9C" w14:textId="77777777" w:rsidR="002456FC" w:rsidRDefault="002456FC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  <w:sz w:val="18"/>
          <w:szCs w:val="18"/>
        </w:rPr>
      </w:pPr>
    </w:p>
    <w:p w14:paraId="3AC7489B" w14:textId="77777777" w:rsidR="002456FC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  <w:sz w:val="18"/>
          <w:szCs w:val="18"/>
          <w:shd w:val="clear" w:color="auto" w:fill="FFFFFF"/>
        </w:rPr>
      </w:pPr>
      <w:r>
        <w:rPr>
          <w:rStyle w:val="Brak"/>
          <w:rFonts w:ascii="Arial" w:hAnsi="Arial"/>
          <w:sz w:val="18"/>
          <w:szCs w:val="18"/>
          <w:shd w:val="clear" w:color="auto" w:fill="FFFFFF"/>
        </w:rPr>
        <w:t>Kontakt dla medi</w:t>
      </w:r>
      <w:r>
        <w:rPr>
          <w:rStyle w:val="Brak"/>
          <w:rFonts w:ascii="Arial" w:hAnsi="Arial"/>
          <w:sz w:val="18"/>
          <w:szCs w:val="18"/>
          <w:shd w:val="clear" w:color="auto" w:fill="FFFFFF"/>
          <w:lang w:val="en-US"/>
        </w:rPr>
        <w:t>ó</w:t>
      </w:r>
      <w:r>
        <w:rPr>
          <w:rStyle w:val="Brak"/>
          <w:rFonts w:ascii="Arial" w:hAnsi="Arial"/>
          <w:sz w:val="18"/>
          <w:szCs w:val="18"/>
          <w:shd w:val="clear" w:color="auto" w:fill="FFFFFF"/>
        </w:rPr>
        <w:t>w:</w:t>
      </w:r>
    </w:p>
    <w:p w14:paraId="0A3942BF" w14:textId="77777777" w:rsidR="002456FC" w:rsidRDefault="00000000">
      <w:pPr>
        <w:pStyle w:val="TreA"/>
        <w:numPr>
          <w:ilvl w:val="0"/>
          <w:numId w:val="2"/>
        </w:numPr>
        <w:spacing w:line="264" w:lineRule="auto"/>
        <w:rPr>
          <w:sz w:val="18"/>
          <w:szCs w:val="18"/>
          <w:lang w:val="en-US"/>
        </w:rPr>
      </w:pPr>
      <w:r>
        <w:rPr>
          <w:rStyle w:val="Brak"/>
          <w:rFonts w:ascii="Arial" w:hAnsi="Arial"/>
          <w:sz w:val="18"/>
          <w:szCs w:val="18"/>
          <w:shd w:val="clear" w:color="auto" w:fill="FFFFFF"/>
          <w:lang w:val="en-US"/>
        </w:rPr>
        <w:t xml:space="preserve">Agencja Open Minded Group </w:t>
      </w:r>
      <w:hyperlink r:id="rId10" w:history="1">
        <w:r>
          <w:rPr>
            <w:rStyle w:val="Hyperlink2"/>
            <w:sz w:val="18"/>
            <w:szCs w:val="18"/>
          </w:rPr>
          <w:t>pr@openmindedgroup.pl</w:t>
        </w:r>
      </w:hyperlink>
    </w:p>
    <w:p w14:paraId="51C24418" w14:textId="77777777" w:rsidR="002456FC" w:rsidRDefault="00000000">
      <w:pPr>
        <w:pStyle w:val="TreA"/>
        <w:numPr>
          <w:ilvl w:val="0"/>
          <w:numId w:val="2"/>
        </w:numPr>
        <w:spacing w:line="264" w:lineRule="auto"/>
        <w:rPr>
          <w:sz w:val="18"/>
          <w:szCs w:val="18"/>
          <w:lang w:val="en-US"/>
        </w:rPr>
      </w:pPr>
      <w:r>
        <w:rPr>
          <w:rStyle w:val="Brak"/>
          <w:rFonts w:ascii="Arial" w:hAnsi="Arial"/>
          <w:sz w:val="18"/>
          <w:szCs w:val="18"/>
          <w:shd w:val="clear" w:color="auto" w:fill="FFFFFF"/>
          <w:lang w:val="en-US"/>
        </w:rPr>
        <w:t xml:space="preserve">Business Centre Club: Renata Stefanowska </w:t>
      </w:r>
      <w:hyperlink r:id="rId11" w:history="1">
        <w:r>
          <w:rPr>
            <w:rStyle w:val="Hyperlink3"/>
            <w:sz w:val="18"/>
            <w:szCs w:val="18"/>
          </w:rPr>
          <w:t>renata.stefanowska@bcc.pl</w:t>
        </w:r>
      </w:hyperlink>
      <w:r>
        <w:rPr>
          <w:rStyle w:val="Brak"/>
          <w:rFonts w:ascii="Arial" w:hAnsi="Arial"/>
          <w:color w:val="AA3034"/>
          <w:sz w:val="18"/>
          <w:szCs w:val="18"/>
          <w:u w:color="AA3034"/>
          <w:shd w:val="clear" w:color="auto" w:fill="FFFFFF"/>
          <w:lang w:val="en-US"/>
        </w:rPr>
        <w:t xml:space="preserve"> </w:t>
      </w:r>
    </w:p>
    <w:p w14:paraId="24BB3B17" w14:textId="77777777" w:rsidR="002456FC" w:rsidRDefault="002456FC">
      <w:pPr>
        <w:pStyle w:val="Tr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  <w:sz w:val="18"/>
          <w:szCs w:val="18"/>
          <w:shd w:val="clear" w:color="auto" w:fill="FFFFFF"/>
          <w:lang w:val="en-US"/>
        </w:rPr>
      </w:pPr>
    </w:p>
    <w:p w14:paraId="3DD6AA30" w14:textId="77777777" w:rsidR="002456FC" w:rsidRDefault="002456FC">
      <w:pPr>
        <w:pStyle w:val="Tr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  <w:sz w:val="22"/>
          <w:szCs w:val="22"/>
          <w:lang w:val="en-US"/>
        </w:rPr>
      </w:pPr>
    </w:p>
    <w:p w14:paraId="6F4BBC31" w14:textId="77777777" w:rsidR="002456FC" w:rsidRDefault="002456FC">
      <w:pPr>
        <w:pStyle w:val="Tr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  <w:sz w:val="22"/>
          <w:szCs w:val="22"/>
          <w:shd w:val="clear" w:color="auto" w:fill="000000"/>
          <w:lang w:val="en-US"/>
        </w:rPr>
      </w:pPr>
    </w:p>
    <w:p w14:paraId="477F8BF3" w14:textId="77777777" w:rsidR="002456FC" w:rsidRDefault="002456FC">
      <w:pPr>
        <w:pStyle w:val="Tr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  <w:sz w:val="22"/>
          <w:szCs w:val="22"/>
          <w:lang w:val="en-US"/>
        </w:rPr>
      </w:pPr>
    </w:p>
    <w:p w14:paraId="0328D5B4" w14:textId="77777777" w:rsidR="002456FC" w:rsidRPr="00D95107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  <w:sz w:val="22"/>
          <w:szCs w:val="22"/>
          <w:lang w:val="en-GB"/>
        </w:rPr>
      </w:pPr>
      <w:r>
        <w:rPr>
          <w:rStyle w:val="Brak"/>
          <w:rFonts w:ascii="Arial" w:hAnsi="Arial"/>
          <w:sz w:val="22"/>
          <w:szCs w:val="22"/>
          <w:lang w:val="en-US"/>
        </w:rPr>
        <w:t xml:space="preserve"> </w:t>
      </w:r>
    </w:p>
    <w:p w14:paraId="509B077F" w14:textId="77777777" w:rsidR="002456FC" w:rsidRPr="00D95107" w:rsidRDefault="00000000">
      <w:pPr>
        <w:pStyle w:val="TreA"/>
        <w:pBdr>
          <w:top w:val="single" w:sz="4" w:space="0" w:color="000000"/>
        </w:pBdr>
        <w:spacing w:line="276" w:lineRule="auto"/>
        <w:rPr>
          <w:rStyle w:val="Brak"/>
          <w:rFonts w:ascii="Arial" w:eastAsia="Arial" w:hAnsi="Arial" w:cs="Arial"/>
          <w:sz w:val="22"/>
          <w:szCs w:val="22"/>
          <w:lang w:val="en-GB"/>
        </w:rPr>
      </w:pPr>
      <w:r>
        <w:rPr>
          <w:rStyle w:val="Brak"/>
          <w:rFonts w:ascii="Arial" w:eastAsia="Arial" w:hAnsi="Arial" w:cs="Arial"/>
          <w:noProof/>
          <w:sz w:val="22"/>
          <w:szCs w:val="22"/>
        </w:rPr>
        <w:drawing>
          <wp:anchor distT="57150" distB="57150" distL="57150" distR="57150" simplePos="0" relativeHeight="251659264" behindDoc="0" locked="0" layoutInCell="1" allowOverlap="1" wp14:anchorId="37903C14" wp14:editId="335DA46E">
            <wp:simplePos x="0" y="0"/>
            <wp:positionH relativeFrom="page">
              <wp:posOffset>893444</wp:posOffset>
            </wp:positionH>
            <wp:positionV relativeFrom="line">
              <wp:posOffset>191134</wp:posOffset>
            </wp:positionV>
            <wp:extent cx="676277" cy="676277"/>
            <wp:effectExtent l="0" t="0" r="0" b="0"/>
            <wp:wrapSquare wrapText="bothSides" distT="57150" distB="57150" distL="57150" distR="57150"/>
            <wp:docPr id="1073741827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277" cy="6762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67B7A50" w14:textId="77777777" w:rsidR="002456FC" w:rsidRDefault="00000000">
      <w:pPr>
        <w:pStyle w:val="TreA"/>
        <w:spacing w:line="276" w:lineRule="auto"/>
        <w:jc w:val="both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Business Centre Club to największa w kraju ustawowa organizacja indywidualnych pracodawc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w. Członkowie Klubu zatrudniają ponad 400 tys. pracownik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w, przychody firm to ponad 200 miliard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przedsiębiorc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są także prawnicy, dziennikarze, naukowcy, wydawcy, lekarze, wojskowi i studenci. </w:t>
      </w:r>
    </w:p>
    <w:p w14:paraId="2A10447A" w14:textId="77777777" w:rsidR="002456FC" w:rsidRDefault="002456FC">
      <w:pPr>
        <w:pStyle w:val="TreA"/>
        <w:spacing w:line="276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4D1FC7FF" w14:textId="77777777" w:rsidR="002456FC" w:rsidRDefault="00000000">
      <w:pPr>
        <w:pStyle w:val="TreA"/>
        <w:spacing w:line="276" w:lineRule="auto"/>
      </w:pPr>
      <w:r>
        <w:rPr>
          <w:rStyle w:val="Brak"/>
          <w:rFonts w:ascii="Arial" w:hAnsi="Arial"/>
          <w:sz w:val="16"/>
          <w:szCs w:val="16"/>
        </w:rPr>
        <w:t>Business Centre Club w mediach spo</w:t>
      </w:r>
      <w:r>
        <w:rPr>
          <w:rStyle w:val="Brak"/>
          <w:rFonts w:ascii="Arial" w:hAnsi="Arial"/>
          <w:sz w:val="16"/>
          <w:szCs w:val="16"/>
          <w:lang w:val="en-US"/>
        </w:rPr>
        <w:t>ł</w:t>
      </w:r>
      <w:r>
        <w:rPr>
          <w:rStyle w:val="Brak"/>
          <w:rFonts w:ascii="Arial" w:hAnsi="Arial"/>
          <w:sz w:val="16"/>
          <w:szCs w:val="16"/>
        </w:rPr>
        <w:t>eczno</w:t>
      </w:r>
      <w:r>
        <w:rPr>
          <w:rStyle w:val="Brak"/>
          <w:rFonts w:ascii="Arial" w:hAnsi="Arial"/>
          <w:sz w:val="16"/>
          <w:szCs w:val="16"/>
          <w:lang w:val="en-US"/>
        </w:rPr>
        <w:t>ś</w:t>
      </w:r>
      <w:r>
        <w:rPr>
          <w:rStyle w:val="Brak"/>
          <w:rFonts w:ascii="Arial" w:hAnsi="Arial"/>
          <w:sz w:val="16"/>
          <w:szCs w:val="16"/>
        </w:rPr>
        <w:t xml:space="preserve">ciowych: </w:t>
      </w:r>
      <w:hyperlink r:id="rId13" w:history="1">
        <w:r>
          <w:rPr>
            <w:rStyle w:val="Hyperlink4"/>
          </w:rPr>
          <w:t>LinkedIn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4" w:history="1">
        <w:r>
          <w:rPr>
            <w:rStyle w:val="Hyperlink4"/>
          </w:rPr>
          <w:t>Facebook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5" w:history="1">
        <w:r>
          <w:rPr>
            <w:rStyle w:val="Hyperlink5"/>
          </w:rPr>
          <w:t>Twitter &gt;</w:t>
        </w:r>
      </w:hyperlink>
    </w:p>
    <w:sectPr w:rsidR="002456FC">
      <w:headerReference w:type="default" r:id="rId16"/>
      <w:pgSz w:w="11900" w:h="16840"/>
      <w:pgMar w:top="2552" w:right="1417" w:bottom="1417" w:left="1417" w:header="85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FF3B8" w14:textId="77777777" w:rsidR="00A81F9D" w:rsidRDefault="00A81F9D">
      <w:r>
        <w:separator/>
      </w:r>
    </w:p>
  </w:endnote>
  <w:endnote w:type="continuationSeparator" w:id="0">
    <w:p w14:paraId="079E9A02" w14:textId="77777777" w:rsidR="00A81F9D" w:rsidRDefault="00A8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EF89F" w14:textId="77777777" w:rsidR="00A81F9D" w:rsidRDefault="00A81F9D">
      <w:r>
        <w:separator/>
      </w:r>
    </w:p>
  </w:footnote>
  <w:footnote w:type="continuationSeparator" w:id="0">
    <w:p w14:paraId="5EE0AD82" w14:textId="77777777" w:rsidR="00A81F9D" w:rsidRDefault="00A81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E82DB" w14:textId="0EE43C70" w:rsidR="002456FC" w:rsidRDefault="00000000">
    <w:pPr>
      <w:pStyle w:val="TreA"/>
      <w:tabs>
        <w:tab w:val="right" w:pos="9020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069A0F8" wp14:editId="1F513C70">
          <wp:simplePos x="0" y="0"/>
          <wp:positionH relativeFrom="page">
            <wp:posOffset>2659380</wp:posOffset>
          </wp:positionH>
          <wp:positionV relativeFrom="page">
            <wp:posOffset>509269</wp:posOffset>
          </wp:positionV>
          <wp:extent cx="1933286" cy="705600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&#10;&#10;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Helvetica Neue" w:hAnsi="Helvetica Neue"/>
      </w:rPr>
      <w:t xml:space="preserve"> </w:t>
    </w:r>
    <w:r>
      <w:rPr>
        <w:rFonts w:ascii="Arial" w:hAnsi="Arial"/>
        <w:sz w:val="22"/>
        <w:szCs w:val="22"/>
      </w:rPr>
      <w:t xml:space="preserve">Warszawa, </w:t>
    </w:r>
    <w:r w:rsidR="00D95107">
      <w:rPr>
        <w:rFonts w:ascii="Arial" w:hAnsi="Arial"/>
        <w:sz w:val="22"/>
        <w:szCs w:val="22"/>
      </w:rPr>
      <w:t>30</w:t>
    </w:r>
    <w:r>
      <w:rPr>
        <w:rFonts w:ascii="Arial" w:hAnsi="Arial"/>
        <w:sz w:val="22"/>
        <w:szCs w:val="22"/>
      </w:rPr>
      <w:t>.08</w:t>
    </w:r>
    <w:r>
      <w:rPr>
        <w:rFonts w:ascii="Arial" w:hAnsi="Arial"/>
        <w:sz w:val="22"/>
        <w:szCs w:val="22"/>
        <w:lang w:val="en-US"/>
      </w:rPr>
      <w:t>.2024 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52A8A"/>
    <w:multiLevelType w:val="hybridMultilevel"/>
    <w:tmpl w:val="40381E90"/>
    <w:styleLink w:val="Zaimportowanystyl1"/>
    <w:lvl w:ilvl="0" w:tplc="00DC35B2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A6A18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061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7210A6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341A42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B68CD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5C29D0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64F9A6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9804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07A66E1"/>
    <w:multiLevelType w:val="hybridMultilevel"/>
    <w:tmpl w:val="40381E90"/>
    <w:numStyleLink w:val="Zaimportowanystyl1"/>
  </w:abstractNum>
  <w:num w:numId="1" w16cid:durableId="964509020">
    <w:abstractNumId w:val="0"/>
  </w:num>
  <w:num w:numId="2" w16cid:durableId="176506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FC"/>
    <w:rsid w:val="00182687"/>
    <w:rsid w:val="001B3B2A"/>
    <w:rsid w:val="002456FC"/>
    <w:rsid w:val="003B0E86"/>
    <w:rsid w:val="00A2781B"/>
    <w:rsid w:val="00A81F9D"/>
    <w:rsid w:val="00AC7854"/>
    <w:rsid w:val="00D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3884"/>
  <w15:docId w15:val="{9C891E74-A817-469A-8149-A59065CB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customStyle="1" w:styleId="DomylneA">
    <w:name w:val="Domyślne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FF"/>
      <w:sz w:val="22"/>
      <w:szCs w:val="22"/>
      <w:u w:val="single" w:color="0000FF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2">
    <w:name w:val="Hyperlink.2"/>
    <w:basedOn w:val="Brak"/>
    <w:rPr>
      <w:rFonts w:ascii="Arial" w:eastAsia="Arial" w:hAnsi="Arial" w:cs="Arial"/>
      <w:caps w:val="0"/>
      <w:smallCaps w:val="0"/>
      <w:strike w:val="0"/>
      <w:dstrike w:val="0"/>
      <w:outline w:val="0"/>
      <w:color w:val="AA3034"/>
      <w:u w:val="single" w:color="AA3034"/>
      <w:vertAlign w:val="baseline"/>
      <w:lang w:val="de-DE"/>
    </w:rPr>
  </w:style>
  <w:style w:type="character" w:customStyle="1" w:styleId="BrakA">
    <w:name w:val="Brak A"/>
  </w:style>
  <w:style w:type="character" w:customStyle="1" w:styleId="Hyperlink3">
    <w:name w:val="Hyperlink.3"/>
    <w:basedOn w:val="Brak"/>
    <w:rPr>
      <w:rFonts w:ascii="Arial" w:eastAsia="Arial" w:hAnsi="Arial" w:cs="Arial"/>
      <w:caps w:val="0"/>
      <w:smallCaps w:val="0"/>
      <w:strike w:val="0"/>
      <w:dstrike w:val="0"/>
      <w:outline w:val="0"/>
      <w:color w:val="AA3034"/>
      <w:u w:val="single" w:color="AA3034"/>
      <w:vertAlign w:val="baseline"/>
      <w:lang w:val="en-US"/>
    </w:rPr>
  </w:style>
  <w:style w:type="character" w:customStyle="1" w:styleId="Hyperlink4">
    <w:name w:val="Hyperlink.4"/>
    <w:basedOn w:val="Brak"/>
    <w:rPr>
      <w:rFonts w:ascii="Arial" w:eastAsia="Arial" w:hAnsi="Arial" w:cs="Arial"/>
      <w:caps w:val="0"/>
      <w:smallCaps w:val="0"/>
      <w:strike w:val="0"/>
      <w:dstrike w:val="0"/>
      <w:outline w:val="0"/>
      <w:color w:val="000000"/>
      <w:sz w:val="16"/>
      <w:szCs w:val="16"/>
      <w:u w:val="single" w:color="000000"/>
      <w:vertAlign w:val="baseline"/>
      <w:lang w:val="nl-NL"/>
    </w:rPr>
  </w:style>
  <w:style w:type="character" w:customStyle="1" w:styleId="Hyperlink5">
    <w:name w:val="Hyperlink.5"/>
    <w:basedOn w:val="Brak"/>
    <w:rPr>
      <w:rFonts w:ascii="Arial" w:eastAsia="Arial" w:hAnsi="Arial" w:cs="Arial"/>
      <w:caps w:val="0"/>
      <w:smallCaps w:val="0"/>
      <w:strike w:val="0"/>
      <w:dstrike w:val="0"/>
      <w:outline w:val="0"/>
      <w:color w:val="000000"/>
      <w:sz w:val="16"/>
      <w:szCs w:val="16"/>
      <w:u w:val="single" w:color="000000"/>
      <w:vertAlign w:val="baseline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D951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107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D951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1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c.org.pl/bcc-for-the-future_2024/" TargetMode="External"/><Relationship Id="rId13" Type="http://schemas.openxmlformats.org/officeDocument/2006/relationships/hyperlink" Target="http://www.linkedin.com/company/business-centre-club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cc.org.pl/zapraszamy-do-udzialu-w-konkursie-wizjoner-polskiej-gospodarki-2024/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ata.stefanowska@bcc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witter.com/BCCorg" TargetMode="External"/><Relationship Id="rId10" Type="http://schemas.openxmlformats.org/officeDocument/2006/relationships/hyperlink" Target="mailto:pr@openmindedgroup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facebook.com/businesscentreclu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778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Stefanowska Renata</dc:creator>
  <cp:lastModifiedBy>Stefanowska Renata</cp:lastModifiedBy>
  <cp:revision>5</cp:revision>
  <dcterms:created xsi:type="dcterms:W3CDTF">2024-08-28T21:06:00Z</dcterms:created>
  <dcterms:modified xsi:type="dcterms:W3CDTF">2024-08-28T21:07:00Z</dcterms:modified>
</cp:coreProperties>
</file>